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F43DD" w14:textId="496BEDCD" w:rsidR="00897E95" w:rsidRPr="00FD341B" w:rsidRDefault="00FA2E2B" w:rsidP="00FD341B">
      <w:pPr>
        <w:spacing w:before="80"/>
        <w:jc w:val="center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Department of Chinese and Bilingual Studies</w:t>
      </w:r>
    </w:p>
    <w:p w14:paraId="0C6B4A7B" w14:textId="77777777" w:rsidR="00897E95" w:rsidRPr="00FD341B" w:rsidRDefault="00FA2E2B" w:rsidP="00FD341B">
      <w:pPr>
        <w:spacing w:before="80"/>
        <w:jc w:val="center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Speech and Language Sciences Laboratory User Guide</w:t>
      </w:r>
    </w:p>
    <w:p w14:paraId="4352A7C7" w14:textId="5F28AC37" w:rsidR="00897E9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The SLS Lab is intended to be used by </w:t>
      </w:r>
      <w:r w:rsidR="00A73DFB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faculty members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, researchers and students of CBS to carry out linguistics experiments. In this document, you will find the general rules and guideline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for </w:t>
      </w:r>
      <w:r w:rsidR="00C97920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using the lab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. Should you have any enquiries or suggestions, please contact the lab manager.</w:t>
      </w:r>
    </w:p>
    <w:p w14:paraId="54FB5AA7" w14:textId="77777777" w:rsidR="00897E95" w:rsidRPr="00FD341B" w:rsidRDefault="00897E95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</w:p>
    <w:p w14:paraId="3663A49B" w14:textId="0A0EAA27" w:rsidR="00117BE5" w:rsidRPr="00FD341B" w:rsidRDefault="005903C4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Location: QR602 &amp; FG703</w:t>
      </w:r>
      <w:r w:rsidR="00DA6499" w:rsidRPr="00FD341B">
        <w:rPr>
          <w:rFonts w:asciiTheme="minorEastAsia" w:eastAsia="Times New Roman" w:hAnsiTheme="minorEastAsia" w:cstheme="minorEastAsia" w:hint="eastAsia"/>
          <w:sz w:val="24"/>
          <w:szCs w:val="28"/>
          <w:lang w:eastAsia="zh-TW"/>
        </w:rPr>
        <w:t xml:space="preserve"> (Annex)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ab/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ab/>
      </w:r>
      <w:r w:rsidR="00FD341B">
        <w:rPr>
          <w:rFonts w:asciiTheme="minorEastAsia" w:eastAsia="Times New Roman" w:hAnsiTheme="minorEastAsia" w:cstheme="minorEastAsia"/>
          <w:sz w:val="24"/>
          <w:szCs w:val="28"/>
        </w:rPr>
        <w:tab/>
      </w:r>
      <w:r w:rsidR="00FA2E2B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Tel: 3400 8547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(QR)/ 8716 (FG)</w:t>
      </w:r>
    </w:p>
    <w:p w14:paraId="09CB816F" w14:textId="77777777" w:rsidR="00127945" w:rsidRPr="00FD341B" w:rsidRDefault="00127945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</w:p>
    <w:p w14:paraId="25226EA0" w14:textId="34FAA686" w:rsidR="00322851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  <w:lang w:eastAsia="zh-TW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Important Notes:</w:t>
      </w:r>
    </w:p>
    <w:p w14:paraId="7E5CA9CC" w14:textId="77777777" w:rsidR="00897E95" w:rsidRPr="00FD341B" w:rsidRDefault="00FA2E2B" w:rsidP="00FD341B">
      <w:pPr>
        <w:numPr>
          <w:ilvl w:val="0"/>
          <w:numId w:val="12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Lab introduction</w:t>
      </w:r>
    </w:p>
    <w:p w14:paraId="43EAE016" w14:textId="77777777" w:rsidR="00897E9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New users of the lab are required to follow these steps to acquire access rights to the lab:</w:t>
      </w:r>
    </w:p>
    <w:p w14:paraId="24A371E7" w14:textId="5539B8FB" w:rsidR="00897E95" w:rsidRPr="00FD341B" w:rsidRDefault="00FA2E2B" w:rsidP="00FD341B">
      <w:pPr>
        <w:numPr>
          <w:ilvl w:val="0"/>
          <w:numId w:val="28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Fill in an online application form</w:t>
      </w:r>
      <w:r w:rsidR="00FD341B">
        <w:rPr>
          <w:rFonts w:asciiTheme="minorEastAsia" w:eastAsia="Times New Roman" w:hAnsiTheme="minorEastAsia" w:cstheme="minorEastAsia" w:hint="eastAsia"/>
          <w:sz w:val="24"/>
          <w:szCs w:val="28"/>
        </w:rPr>
        <w:t>.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</w:t>
      </w:r>
    </w:p>
    <w:p w14:paraId="2D557074" w14:textId="77777777" w:rsidR="00897E95" w:rsidRPr="00FD341B" w:rsidRDefault="00FA2E2B" w:rsidP="00FD341B">
      <w:pPr>
        <w:numPr>
          <w:ilvl w:val="0"/>
          <w:numId w:val="28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Set up an appointment with the lab manager for lab introduction. The lab manager will introduce the equipment and rules of the lab to you.</w:t>
      </w:r>
    </w:p>
    <w:p w14:paraId="41C7DB32" w14:textId="159CD919" w:rsidR="00897E95" w:rsidRPr="00FD341B" w:rsidRDefault="00FA2E2B" w:rsidP="00FD341B">
      <w:pPr>
        <w:numPr>
          <w:ilvl w:val="0"/>
          <w:numId w:val="28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Run several trials with experienced researchers from your supervisor’s team. For EEG experiment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, at least three trials are required.</w:t>
      </w:r>
    </w:p>
    <w:p w14:paraId="2B30EAD3" w14:textId="788E658A" w:rsidR="00897E95" w:rsidRPr="00FD341B" w:rsidRDefault="00FA2E2B" w:rsidP="00FD341B">
      <w:pPr>
        <w:numPr>
          <w:ilvl w:val="0"/>
          <w:numId w:val="28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Card access will be granted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at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the discretion of lab manager,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taking into account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your familiarity with the lab rules, equipment, and experiment procedures.</w:t>
      </w:r>
    </w:p>
    <w:p w14:paraId="0EAD7C71" w14:textId="09DA4770" w:rsidR="00897E95" w:rsidRPr="00FD341B" w:rsidRDefault="00FA2E2B" w:rsidP="00FD341B">
      <w:pPr>
        <w:numPr>
          <w:ilvl w:val="0"/>
          <w:numId w:val="28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Users who do not comply with these criteria will not be allowed to use the SLS lab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.</w:t>
      </w:r>
    </w:p>
    <w:p w14:paraId="5C091C3D" w14:textId="77777777" w:rsidR="00D50831" w:rsidRPr="00FD341B" w:rsidRDefault="00D50831" w:rsidP="00FD341B">
      <w:p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</w:p>
    <w:p w14:paraId="308BC216" w14:textId="77777777" w:rsidR="00897E95" w:rsidRPr="00FD341B" w:rsidRDefault="00FA2E2B" w:rsidP="00FD341B">
      <w:pPr>
        <w:numPr>
          <w:ilvl w:val="0"/>
          <w:numId w:val="12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Handle equipment with care</w:t>
      </w:r>
    </w:p>
    <w:p w14:paraId="7CA180F5" w14:textId="77777777" w:rsidR="00897E95" w:rsidRPr="00FD341B" w:rsidRDefault="00FA2E2B" w:rsidP="00FD341B">
      <w:pPr>
        <w:pStyle w:val="ListParagraph"/>
        <w:numPr>
          <w:ilvl w:val="0"/>
          <w:numId w:val="29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Take good care of all the furniture, hardware and cables. </w:t>
      </w:r>
    </w:p>
    <w:p w14:paraId="5ADD3555" w14:textId="3017F247" w:rsidR="00897E95" w:rsidRPr="00FD341B" w:rsidRDefault="00FA2E2B" w:rsidP="00FD341B">
      <w:pPr>
        <w:pStyle w:val="ListParagraph"/>
        <w:numPr>
          <w:ilvl w:val="0"/>
          <w:numId w:val="29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Users are responsible for any damage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to the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hardware or software. </w:t>
      </w:r>
    </w:p>
    <w:p w14:paraId="648D27D3" w14:textId="77777777" w:rsidR="00D50831" w:rsidRPr="00FD341B" w:rsidRDefault="00D50831" w:rsidP="00FD341B">
      <w:pPr>
        <w:pStyle w:val="ListParagraph"/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</w:p>
    <w:p w14:paraId="7353E14E" w14:textId="77777777" w:rsidR="00897E95" w:rsidRPr="00FD341B" w:rsidRDefault="00FA2E2B" w:rsidP="00FD341B">
      <w:pPr>
        <w:numPr>
          <w:ilvl w:val="0"/>
          <w:numId w:val="12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Keep the lab clean &amp; tidy</w:t>
      </w:r>
    </w:p>
    <w:p w14:paraId="163DB76D" w14:textId="77777777" w:rsidR="00D50831" w:rsidRPr="00FD341B" w:rsidRDefault="00D50831" w:rsidP="00FD341B">
      <w:p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</w:p>
    <w:p w14:paraId="73F76EF6" w14:textId="77777777" w:rsidR="00897E95" w:rsidRPr="00FD341B" w:rsidRDefault="00FA2E2B" w:rsidP="00FD341B">
      <w:pPr>
        <w:numPr>
          <w:ilvl w:val="0"/>
          <w:numId w:val="12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Take good care of your participants</w:t>
      </w:r>
    </w:p>
    <w:p w14:paraId="7668B67F" w14:textId="77777777" w:rsidR="00897E9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Bear in mind that your participant</w:t>
      </w:r>
      <w:r w:rsidR="00C97920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normally know nothing about linguistics experiments, so:</w:t>
      </w:r>
    </w:p>
    <w:p w14:paraId="2A2E0BF7" w14:textId="1522F4E7" w:rsidR="00897E95" w:rsidRPr="00FD341B" w:rsidRDefault="00FA2E2B" w:rsidP="00FD341B">
      <w:pPr>
        <w:pStyle w:val="ListParagraph"/>
        <w:numPr>
          <w:ilvl w:val="0"/>
          <w:numId w:val="18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Before </w:t>
      </w:r>
      <w:r w:rsid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starting </w:t>
      </w:r>
      <w:r w:rsidR="00FD341B">
        <w:rPr>
          <w:rFonts w:asciiTheme="minorEastAsia" w:eastAsia="Times New Roman" w:hAnsiTheme="minorEastAsia" w:cstheme="minorEastAsia"/>
          <w:sz w:val="24"/>
          <w:szCs w:val="28"/>
        </w:rPr>
        <w:t xml:space="preserve">(or set-up) </w:t>
      </w:r>
      <w:r w:rsid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any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experiments, explain the procedures clearly and have you participant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(s) sign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the consent form.</w:t>
      </w:r>
    </w:p>
    <w:p w14:paraId="438DD6E0" w14:textId="39F4764A" w:rsidR="00897E95" w:rsidRPr="00FD341B" w:rsidRDefault="00FA2E2B" w:rsidP="00FD341B">
      <w:pPr>
        <w:pStyle w:val="ListParagraph"/>
        <w:numPr>
          <w:ilvl w:val="0"/>
          <w:numId w:val="18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Ensure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that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your participant</w:t>
      </w:r>
      <w:r w:rsidR="00C97920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feel comfortable throughout the experiment.</w:t>
      </w:r>
    </w:p>
    <w:p w14:paraId="58B2880B" w14:textId="77777777" w:rsidR="00D50831" w:rsidRPr="00FD341B" w:rsidRDefault="00D50831" w:rsidP="00FD341B">
      <w:pPr>
        <w:pStyle w:val="ListParagraph"/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</w:p>
    <w:p w14:paraId="3379288A" w14:textId="77777777" w:rsidR="00897E95" w:rsidRPr="00FD341B" w:rsidRDefault="00FA2E2B" w:rsidP="00FD341B">
      <w:pPr>
        <w:numPr>
          <w:ilvl w:val="0"/>
          <w:numId w:val="12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Violation of lab rules</w:t>
      </w:r>
    </w:p>
    <w:p w14:paraId="71889BD4" w14:textId="791A01FA" w:rsidR="00322851" w:rsidRPr="00FD341B" w:rsidRDefault="00117BE5" w:rsidP="00FD341B">
      <w:pPr>
        <w:pStyle w:val="ListParagraph"/>
        <w:numPr>
          <w:ilvl w:val="0"/>
          <w:numId w:val="30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A </w:t>
      </w:r>
      <w:r w:rsidR="00FD341B">
        <w:rPr>
          <w:rFonts w:asciiTheme="minorEastAsia" w:eastAsia="Times New Roman" w:hAnsiTheme="minorEastAsia" w:cstheme="minorEastAsia"/>
          <w:sz w:val="24"/>
          <w:szCs w:val="28"/>
        </w:rPr>
        <w:t xml:space="preserve">verbal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w</w:t>
      </w:r>
      <w:r w:rsidR="00FA2E2B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arn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ing</w:t>
      </w:r>
      <w:r w:rsidR="00FA2E2B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will be given for violating any lab rules.</w:t>
      </w:r>
    </w:p>
    <w:p w14:paraId="6E642FD9" w14:textId="017F113C" w:rsidR="00897E95" w:rsidRPr="00FD341B" w:rsidRDefault="00FA2E2B" w:rsidP="00FD341B">
      <w:pPr>
        <w:pStyle w:val="ListParagraph"/>
        <w:numPr>
          <w:ilvl w:val="0"/>
          <w:numId w:val="30"/>
        </w:numPr>
        <w:spacing w:before="80"/>
        <w:jc w:val="both"/>
        <w:rPr>
          <w:rFonts w:asciiTheme="minorEastAsia" w:eastAsia="Times New Roman" w:hAnsiTheme="minorEastAsia" w:cstheme="minor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For serious cases, your supervisor and the lab coordinator will be informed, and your access to the lab </w:t>
      </w:r>
      <w:r w:rsidR="00C97920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could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be terminated.</w:t>
      </w:r>
      <w:r w:rsidRPr="00FD341B">
        <w:rPr>
          <w:rFonts w:asciiTheme="minorEastAsia" w:hAnsiTheme="minorEastAsia" w:cstheme="minorEastAsia" w:hint="eastAsia"/>
          <w:sz w:val="24"/>
          <w:szCs w:val="28"/>
        </w:rPr>
        <w:br w:type="page"/>
      </w:r>
    </w:p>
    <w:p w14:paraId="148C8348" w14:textId="77777777" w:rsidR="00897E9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lastRenderedPageBreak/>
        <w:t>Access</w:t>
      </w:r>
    </w:p>
    <w:p w14:paraId="6D9526E9" w14:textId="1C7220F2" w:rsidR="00897E95" w:rsidRPr="00FD341B" w:rsidRDefault="00117BE5" w:rsidP="00FD341B">
      <w:pPr>
        <w:numPr>
          <w:ilvl w:val="0"/>
          <w:numId w:val="20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The lab is open</w:t>
      </w:r>
      <w:r w:rsidR="00FA2E2B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for authorized users from 8am - 10pm every day.</w:t>
      </w:r>
    </w:p>
    <w:p w14:paraId="0E02BCF9" w14:textId="77777777" w:rsidR="00897E95" w:rsidRPr="00FD341B" w:rsidRDefault="00FA2E2B" w:rsidP="00FD341B">
      <w:pPr>
        <w:numPr>
          <w:ilvl w:val="0"/>
          <w:numId w:val="20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Follow the 3 steps to obtain you card access to the lab.</w:t>
      </w:r>
    </w:p>
    <w:p w14:paraId="1A18478B" w14:textId="77777777" w:rsidR="00897E95" w:rsidRPr="00FD341B" w:rsidRDefault="00FA2E2B" w:rsidP="00FD341B">
      <w:pPr>
        <w:numPr>
          <w:ilvl w:val="0"/>
          <w:numId w:val="20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Advise the lab manager before your first visit to the lab.</w:t>
      </w:r>
    </w:p>
    <w:p w14:paraId="307D63FB" w14:textId="6166B6DC" w:rsidR="00897E95" w:rsidRPr="00FD341B" w:rsidRDefault="00FA2E2B" w:rsidP="00FD341B">
      <w:pPr>
        <w:numPr>
          <w:ilvl w:val="0"/>
          <w:numId w:val="20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Do not bring unauthorized visitors to the lab (e.g. friends, classmates, families) The lab is not a venue for hangout or discussing your assignment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.</w:t>
      </w:r>
    </w:p>
    <w:p w14:paraId="55716EC5" w14:textId="7D7E52CC" w:rsidR="00897E95" w:rsidRPr="00FD341B" w:rsidRDefault="00FA2E2B" w:rsidP="00FD341B">
      <w:pPr>
        <w:numPr>
          <w:ilvl w:val="0"/>
          <w:numId w:val="20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Do not len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d your </w:t>
      </w:r>
      <w:proofErr w:type="spellStart"/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PolyU</w:t>
      </w:r>
      <w:proofErr w:type="spellEnd"/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card to anyone</w:t>
      </w:r>
      <w:r w:rsidR="00FD341B">
        <w:rPr>
          <w:rFonts w:asciiTheme="minorEastAsia" w:eastAsia="Times New Roman" w:hAnsiTheme="minorEastAsia" w:cstheme="minorEastAsia"/>
          <w:sz w:val="24"/>
          <w:szCs w:val="28"/>
        </w:rPr>
        <w:t xml:space="preserve"> else for accessing the lab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.</w:t>
      </w:r>
    </w:p>
    <w:p w14:paraId="7BB36C8E" w14:textId="77777777" w:rsidR="00897E95" w:rsidRPr="00FD341B" w:rsidRDefault="00897E95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</w:p>
    <w:p w14:paraId="2D58807E" w14:textId="77777777" w:rsidR="00897E9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Training</w:t>
      </w:r>
    </w:p>
    <w:p w14:paraId="374633D2" w14:textId="4A607A51" w:rsidR="00897E95" w:rsidRPr="00FD341B" w:rsidRDefault="00117BE5" w:rsidP="00FD341B">
      <w:pPr>
        <w:numPr>
          <w:ilvl w:val="0"/>
          <w:numId w:val="20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The lab manager will give you a general</w:t>
      </w:r>
      <w:r w:rsidR="00FA2E2B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introduction to the lab equipment and rules when you apply for card access.</w:t>
      </w:r>
    </w:p>
    <w:p w14:paraId="1B3ED529" w14:textId="72415149" w:rsidR="00897E95" w:rsidRPr="00FD341B" w:rsidRDefault="00FA2E2B" w:rsidP="00FD341B">
      <w:pPr>
        <w:numPr>
          <w:ilvl w:val="0"/>
          <w:numId w:val="20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All new users should run at least three trials of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the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experiment with an experienced experimenter.</w:t>
      </w:r>
    </w:p>
    <w:p w14:paraId="54843F83" w14:textId="5BCA2863" w:rsidR="00897E95" w:rsidRPr="00FD341B" w:rsidRDefault="00FA2E2B" w:rsidP="00FD341B">
      <w:pPr>
        <w:numPr>
          <w:ilvl w:val="0"/>
          <w:numId w:val="20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If there is no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experienced experimenter from your supervisor’s research team, you need to run the t</w:t>
      </w:r>
      <w:r w:rsidR="0012794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hree trials with your advisor or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</w:t>
      </w:r>
      <w:r w:rsidR="00C97920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the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lab manager.</w:t>
      </w:r>
    </w:p>
    <w:p w14:paraId="70857894" w14:textId="77777777" w:rsidR="00897E95" w:rsidRPr="00FD341B" w:rsidRDefault="00FA2E2B" w:rsidP="00FD341B">
      <w:pPr>
        <w:numPr>
          <w:ilvl w:val="0"/>
          <w:numId w:val="20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If you start a new type of experiment, you </w:t>
      </w:r>
      <w:r w:rsidR="00C97920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are advised to run three trials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as well.</w:t>
      </w:r>
    </w:p>
    <w:p w14:paraId="4B6FA67F" w14:textId="77777777" w:rsidR="00897E95" w:rsidRPr="00FD341B" w:rsidRDefault="00897E95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</w:p>
    <w:p w14:paraId="15534329" w14:textId="77777777" w:rsidR="00897E9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Booking</w:t>
      </w:r>
    </w:p>
    <w:p w14:paraId="36443A63" w14:textId="77777777" w:rsidR="00897E95" w:rsidRPr="00FD341B" w:rsidRDefault="00FA2E2B" w:rsidP="00FD341B">
      <w:pPr>
        <w:pStyle w:val="ListParagraph"/>
        <w:numPr>
          <w:ilvl w:val="0"/>
          <w:numId w:val="22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Use the online booking system to reserve exper</w:t>
      </w:r>
      <w:r w:rsidR="00C97920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iment sessions (including trial sessions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, set</w:t>
      </w:r>
      <w:r w:rsidR="00C97920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-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up and processing data; </w:t>
      </w:r>
      <w:hyperlink r:id="rId8">
        <w:r w:rsidRPr="00FD341B">
          <w:rPr>
            <w:rFonts w:asciiTheme="minorEastAsia" w:eastAsia="Times New Roman" w:hAnsiTheme="minorEastAsia" w:cstheme="minorEastAsia" w:hint="eastAsia"/>
            <w:color w:val="1155CC"/>
            <w:sz w:val="24"/>
            <w:szCs w:val="28"/>
            <w:u w:val="single"/>
          </w:rPr>
          <w:t>https://speechlabs.skedda.com</w:t>
        </w:r>
      </w:hyperlink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).</w:t>
      </w:r>
    </w:p>
    <w:p w14:paraId="7280AE2B" w14:textId="757C3D45" w:rsidR="00897E95" w:rsidRPr="00FD341B" w:rsidRDefault="00C97920" w:rsidP="00FD341B">
      <w:pPr>
        <w:pStyle w:val="ListParagraph"/>
        <w:numPr>
          <w:ilvl w:val="0"/>
          <w:numId w:val="22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Make bookings</w:t>
      </w:r>
      <w:r w:rsidR="00FA2E2B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under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your </w:t>
      </w:r>
      <w:r w:rsidR="00FA2E2B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supervisor’s name/ account.</w:t>
      </w:r>
    </w:p>
    <w:p w14:paraId="4DA6AF64" w14:textId="77777777" w:rsidR="00897E95" w:rsidRPr="00FD341B" w:rsidRDefault="00FA2E2B" w:rsidP="00FD341B">
      <w:pPr>
        <w:pStyle w:val="ListParagraph"/>
        <w:numPr>
          <w:ilvl w:val="0"/>
          <w:numId w:val="22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Make sure you reserve sufficient time for your experiment, and avoid over-run.</w:t>
      </w:r>
    </w:p>
    <w:p w14:paraId="0EA36E44" w14:textId="77777777" w:rsidR="00897E95" w:rsidRPr="00FD341B" w:rsidRDefault="00FA2E2B" w:rsidP="00FD341B">
      <w:pPr>
        <w:pStyle w:val="ListParagraph"/>
        <w:numPr>
          <w:ilvl w:val="0"/>
          <w:numId w:val="22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Release the time slot if you cancel your experiment.</w:t>
      </w:r>
    </w:p>
    <w:p w14:paraId="2EC9DF80" w14:textId="3A478211" w:rsidR="00897E95" w:rsidRPr="00FD341B" w:rsidRDefault="00FA2E2B" w:rsidP="00FD341B">
      <w:pPr>
        <w:pStyle w:val="ListParagraph"/>
        <w:numPr>
          <w:ilvl w:val="0"/>
          <w:numId w:val="22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Do not book late night or weekend time slots to run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any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experiment if you have not been granted card access.</w:t>
      </w:r>
    </w:p>
    <w:p w14:paraId="118FFF34" w14:textId="77777777" w:rsidR="00897E95" w:rsidRPr="00FD341B" w:rsidRDefault="00897E95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</w:p>
    <w:p w14:paraId="5C3E2F3A" w14:textId="77777777" w:rsidR="00897E9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Storage</w:t>
      </w:r>
    </w:p>
    <w:p w14:paraId="58A6ACE5" w14:textId="57DD7E02" w:rsidR="00897E95" w:rsidRPr="00FD341B" w:rsidRDefault="00FA2E2B" w:rsidP="00FD341B">
      <w:pPr>
        <w:pStyle w:val="ListParagraph"/>
        <w:numPr>
          <w:ilvl w:val="0"/>
          <w:numId w:val="23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Store your belongings in the closet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, do not hold up spaces by leaving your belongings on the desks or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chairs.</w:t>
      </w:r>
    </w:p>
    <w:p w14:paraId="0D43AB74" w14:textId="6F5C8AD5" w:rsidR="00897E95" w:rsidRPr="00FD341B" w:rsidRDefault="00FA2E2B" w:rsidP="00FD341B">
      <w:pPr>
        <w:pStyle w:val="ListParagraph"/>
        <w:numPr>
          <w:ilvl w:val="0"/>
          <w:numId w:val="23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Make sure you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collect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all your belonging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 with you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when you leave the lab (USB,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portable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hard drives, mobile phones, </w:t>
      </w:r>
      <w:proofErr w:type="spellStart"/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PolyU</w:t>
      </w:r>
      <w:proofErr w:type="spellEnd"/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card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,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etc.)</w:t>
      </w:r>
    </w:p>
    <w:p w14:paraId="781547F2" w14:textId="77777777" w:rsidR="00897E95" w:rsidRPr="00FD341B" w:rsidRDefault="00FA2E2B" w:rsidP="00FD341B">
      <w:pPr>
        <w:pStyle w:val="ListParagraph"/>
        <w:numPr>
          <w:ilvl w:val="0"/>
          <w:numId w:val="23"/>
        </w:num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hAnsiTheme="minorEastAsia" w:cstheme="minorEastAsia" w:hint="eastAsia"/>
          <w:sz w:val="24"/>
          <w:szCs w:val="28"/>
        </w:rPr>
        <w:br w:type="page"/>
      </w:r>
    </w:p>
    <w:p w14:paraId="412C3AB8" w14:textId="77777777" w:rsidR="00897E9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lastRenderedPageBreak/>
        <w:t>Hygiene</w:t>
      </w:r>
    </w:p>
    <w:p w14:paraId="58D58700" w14:textId="53A79265" w:rsidR="00897E95" w:rsidRPr="00FD341B" w:rsidRDefault="00FA2E2B" w:rsidP="00FD341B">
      <w:pPr>
        <w:pStyle w:val="ListParagraph"/>
        <w:numPr>
          <w:ilvl w:val="0"/>
          <w:numId w:val="24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Keep the lab clean &amp; tidy at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all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time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.</w:t>
      </w:r>
    </w:p>
    <w:p w14:paraId="12A8E2E5" w14:textId="77777777" w:rsidR="00897E95" w:rsidRPr="00FD341B" w:rsidRDefault="00FA2E2B" w:rsidP="00FD341B">
      <w:pPr>
        <w:pStyle w:val="ListParagraph"/>
        <w:numPr>
          <w:ilvl w:val="0"/>
          <w:numId w:val="24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Do not eat or drink inside the soundproof booths.</w:t>
      </w:r>
    </w:p>
    <w:p w14:paraId="74152123" w14:textId="20328FD0" w:rsidR="00897E95" w:rsidRPr="00FD341B" w:rsidRDefault="00FA2E2B" w:rsidP="00FD341B">
      <w:pPr>
        <w:pStyle w:val="ListParagraph"/>
        <w:numPr>
          <w:ilvl w:val="0"/>
          <w:numId w:val="24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Clean up </w:t>
      </w:r>
      <w:r w:rsidR="00FD341B">
        <w:rPr>
          <w:rFonts w:asciiTheme="minorEastAsia" w:eastAsia="Times New Roman" w:hAnsiTheme="minorEastAsia" w:cstheme="minorEastAsia"/>
          <w:sz w:val="24"/>
          <w:szCs w:val="28"/>
        </w:rPr>
        <w:t xml:space="preserve">your experiments, </w:t>
      </w:r>
      <w:r w:rsidR="00FD341B">
        <w:rPr>
          <w:rFonts w:asciiTheme="minorEastAsia" w:eastAsia="Times New Roman" w:hAnsiTheme="minorEastAsia" w:cstheme="minorEastAsia" w:hint="eastAsia"/>
          <w:sz w:val="24"/>
          <w:szCs w:val="28"/>
        </w:rPr>
        <w:t>r</w:t>
      </w:r>
      <w:r w:rsidR="00FD341B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emove gel marks, shampoo stains and hair</w:t>
      </w:r>
      <w:r w:rsidR="00FD341B">
        <w:rPr>
          <w:rFonts w:asciiTheme="minorEastAsia" w:eastAsia="Times New Roman" w:hAnsiTheme="minorEastAsia" w:cstheme="minorEastAsia"/>
          <w:sz w:val="24"/>
          <w:szCs w:val="28"/>
        </w:rPr>
        <w:t xml:space="preserve"> etc.</w:t>
      </w:r>
    </w:p>
    <w:p w14:paraId="01B6869B" w14:textId="4EC3E179" w:rsidR="00897E95" w:rsidRPr="00FD341B" w:rsidRDefault="00FA2E2B" w:rsidP="00FD341B">
      <w:pPr>
        <w:pStyle w:val="ListParagraph"/>
        <w:numPr>
          <w:ilvl w:val="0"/>
          <w:numId w:val="24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Re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store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all equipment to its original state and position after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use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.</w:t>
      </w:r>
    </w:p>
    <w:p w14:paraId="5256A380" w14:textId="63C50E33" w:rsidR="00897E95" w:rsidRPr="00FD341B" w:rsidRDefault="00FA2E2B" w:rsidP="00FD341B">
      <w:pPr>
        <w:pStyle w:val="ListParagraph"/>
        <w:numPr>
          <w:ilvl w:val="0"/>
          <w:numId w:val="24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The last person who leaves the lab should turn on the dehumidifiers at</w:t>
      </w:r>
      <w:r w:rsidR="00FD341B">
        <w:rPr>
          <w:rFonts w:asciiTheme="minorEastAsia" w:eastAsia="Times New Roman" w:hAnsiTheme="minorEastAsia" w:cstheme="minorEastAsia"/>
          <w:sz w:val="24"/>
          <w:szCs w:val="28"/>
        </w:rPr>
        <w:t xml:space="preserve"> night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.</w:t>
      </w:r>
    </w:p>
    <w:p w14:paraId="60CB525F" w14:textId="48311909" w:rsidR="00897E95" w:rsidRPr="00FD341B" w:rsidRDefault="00FA2E2B" w:rsidP="00FD341B">
      <w:pPr>
        <w:pStyle w:val="ListParagraph"/>
        <w:numPr>
          <w:ilvl w:val="0"/>
          <w:numId w:val="24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Prepare and </w:t>
      </w:r>
      <w:r w:rsidR="00FD341B">
        <w:rPr>
          <w:rFonts w:asciiTheme="minorEastAsia" w:eastAsia="Times New Roman" w:hAnsiTheme="minorEastAsia" w:cstheme="minorEastAsia"/>
          <w:sz w:val="24"/>
          <w:szCs w:val="28"/>
        </w:rPr>
        <w:t>disinfect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the EEG caps</w:t>
      </w:r>
      <w:r w:rsidR="00FD341B">
        <w:rPr>
          <w:rFonts w:asciiTheme="minorEastAsia" w:eastAsia="Times New Roman" w:hAnsiTheme="minorEastAsia" w:cstheme="minorEastAsia"/>
          <w:sz w:val="24"/>
          <w:szCs w:val="28"/>
        </w:rPr>
        <w:t xml:space="preserve"> or any other lab equipment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properly.</w:t>
      </w:r>
    </w:p>
    <w:p w14:paraId="7323F46E" w14:textId="77777777" w:rsidR="00897E95" w:rsidRPr="00FD341B" w:rsidRDefault="00897E95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</w:p>
    <w:p w14:paraId="45650BB5" w14:textId="77777777" w:rsidR="00897E9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 xml:space="preserve">Noise </w:t>
      </w:r>
    </w:p>
    <w:p w14:paraId="507F0063" w14:textId="642A82A0" w:rsidR="00897E95" w:rsidRPr="00FD341B" w:rsidRDefault="00FA2E2B" w:rsidP="00FD341B">
      <w:pPr>
        <w:pStyle w:val="ListParagraph"/>
        <w:numPr>
          <w:ilvl w:val="0"/>
          <w:numId w:val="25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Discussion is allowed but in moderate volume. Bear in mind that other users are conducting experiments or working on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their d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ata.</w:t>
      </w:r>
    </w:p>
    <w:p w14:paraId="333EA371" w14:textId="77777777" w:rsidR="00897E95" w:rsidRPr="00FD341B" w:rsidRDefault="00897E95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</w:p>
    <w:p w14:paraId="0510F8DA" w14:textId="77777777" w:rsidR="0012794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Computers &amp; Equipment</w:t>
      </w:r>
    </w:p>
    <w:p w14:paraId="77276BA7" w14:textId="77777777" w:rsidR="00897E95" w:rsidRPr="00FD341B" w:rsidRDefault="00FA2E2B" w:rsidP="00FD341B">
      <w:pPr>
        <w:pStyle w:val="ListParagraph"/>
        <w:numPr>
          <w:ilvl w:val="0"/>
          <w:numId w:val="25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Use the computers corresponding to the booth that you have reserved.</w:t>
      </w:r>
    </w:p>
    <w:p w14:paraId="3E59E92B" w14:textId="77550AD6" w:rsidR="00897E95" w:rsidRPr="00FD341B" w:rsidRDefault="00FA2E2B" w:rsidP="00FD341B">
      <w:pPr>
        <w:pStyle w:val="ListParagraph"/>
        <w:numPr>
          <w:ilvl w:val="0"/>
          <w:numId w:val="25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The two PC workstations outside the booth (SLS-2 and SLS-4) are designated for designing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experiments and processing data;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they do not have to be reserved through the online booking system. </w:t>
      </w:r>
    </w:p>
    <w:p w14:paraId="1A52E812" w14:textId="77777777" w:rsidR="00897E95" w:rsidRPr="00FD341B" w:rsidRDefault="00FA2E2B" w:rsidP="00FD341B">
      <w:pPr>
        <w:pStyle w:val="ListParagraph"/>
        <w:numPr>
          <w:ilvl w:val="0"/>
          <w:numId w:val="25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Do not take away any software dongles or equipment from the lab</w:t>
      </w:r>
    </w:p>
    <w:p w14:paraId="799DBF05" w14:textId="3EDC7FD8" w:rsidR="00897E95" w:rsidRPr="00FD341B" w:rsidRDefault="00FA2E2B" w:rsidP="00FD341B">
      <w:pPr>
        <w:pStyle w:val="ListParagraph"/>
        <w:numPr>
          <w:ilvl w:val="0"/>
          <w:numId w:val="25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Do not download any software without the lab manager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’s approval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, all unauthorized software will be deleted.</w:t>
      </w:r>
    </w:p>
    <w:p w14:paraId="33B623C5" w14:textId="77777777" w:rsidR="00897E95" w:rsidRPr="00FD341B" w:rsidRDefault="00FA2E2B" w:rsidP="00FD341B">
      <w:pPr>
        <w:pStyle w:val="ListParagraph"/>
        <w:numPr>
          <w:ilvl w:val="0"/>
          <w:numId w:val="25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Do not change the language of any computers (the official language of </w:t>
      </w:r>
      <w:proofErr w:type="spellStart"/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PolyU</w:t>
      </w:r>
      <w:proofErr w:type="spellEnd"/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is English).</w:t>
      </w:r>
    </w:p>
    <w:p w14:paraId="6D870744" w14:textId="77777777" w:rsidR="00897E95" w:rsidRPr="00FD341B" w:rsidRDefault="00FA2E2B" w:rsidP="00FD341B">
      <w:pPr>
        <w:pStyle w:val="ListParagraph"/>
        <w:numPr>
          <w:ilvl w:val="0"/>
          <w:numId w:val="25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Switch off the computers before leaving the lab.</w:t>
      </w:r>
    </w:p>
    <w:p w14:paraId="702EBF93" w14:textId="14A7CF2C" w:rsidR="00897E95" w:rsidRPr="00FD341B" w:rsidRDefault="00FA2E2B" w:rsidP="00FD341B">
      <w:pPr>
        <w:pStyle w:val="ListParagraph"/>
        <w:numPr>
          <w:ilvl w:val="0"/>
          <w:numId w:val="25"/>
        </w:numPr>
        <w:spacing w:before="80"/>
        <w:ind w:left="36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Consumables, such as paper cups and disinfectant, should be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purchased through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project funding.</w:t>
      </w:r>
    </w:p>
    <w:p w14:paraId="4C785E9E" w14:textId="77777777" w:rsidR="00897E95" w:rsidRPr="00FD341B" w:rsidRDefault="00897E95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</w:p>
    <w:p w14:paraId="40D2A2BF" w14:textId="77777777" w:rsidR="00897E9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Lab visit &amp; teaching</w:t>
      </w:r>
    </w:p>
    <w:p w14:paraId="6BBA60EF" w14:textId="1F15C20A" w:rsidR="00897E95" w:rsidRPr="00FD341B" w:rsidRDefault="00FA2E2B" w:rsidP="00FD341B">
      <w:pPr>
        <w:pStyle w:val="ListParagraph"/>
        <w:numPr>
          <w:ilvl w:val="0"/>
          <w:numId w:val="27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For lab visit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and teach</w:t>
      </w:r>
      <w:bookmarkStart w:id="0" w:name="_GoBack"/>
      <w:bookmarkEnd w:id="0"/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ing demo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s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of groups 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involving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5 persons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or more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, please reserve all</w:t>
      </w:r>
      <w:r w:rsidR="00117BE5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the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 three lab booths in advance, and mark it clearly on the booking system.</w:t>
      </w:r>
    </w:p>
    <w:p w14:paraId="6825B213" w14:textId="77777777" w:rsidR="00897E95" w:rsidRPr="00FD341B" w:rsidRDefault="00897E95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</w:p>
    <w:p w14:paraId="092D697C" w14:textId="77777777" w:rsidR="00897E95" w:rsidRPr="00FD341B" w:rsidRDefault="00FA2E2B" w:rsidP="00FD341B">
      <w:pPr>
        <w:spacing w:before="80"/>
        <w:jc w:val="both"/>
        <w:rPr>
          <w:rFonts w:asciiTheme="minorEastAsia" w:eastAsia="Times New Roman" w:hAnsiTheme="minorEastAsia" w:cstheme="minorEastAsia" w:hint="eastAsia"/>
          <w:b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b/>
          <w:sz w:val="24"/>
          <w:szCs w:val="28"/>
        </w:rPr>
        <w:t>Emergency &amp; technical support</w:t>
      </w:r>
    </w:p>
    <w:p w14:paraId="2E3460B6" w14:textId="6A8FB74A" w:rsidR="00897E95" w:rsidRPr="00FD341B" w:rsidRDefault="00FA2E2B" w:rsidP="00FD341B">
      <w:pPr>
        <w:pStyle w:val="ListParagraph"/>
        <w:numPr>
          <w:ilvl w:val="0"/>
          <w:numId w:val="26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In case of any emergency incidents, call the security at </w:t>
      </w:r>
      <w:r w:rsidR="005903C4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2766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7666 or Facilities and Management Office at </w:t>
      </w:r>
      <w:r w:rsidR="005903C4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2766 </w:t>
      </w: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7777</w:t>
      </w:r>
      <w:r w:rsidR="005903C4"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>.</w:t>
      </w:r>
    </w:p>
    <w:p w14:paraId="2E93F51C" w14:textId="55F20360" w:rsidR="00897E95" w:rsidRPr="00FD341B" w:rsidRDefault="00FA2E2B" w:rsidP="00FD341B">
      <w:pPr>
        <w:pStyle w:val="ListParagraph"/>
        <w:numPr>
          <w:ilvl w:val="0"/>
          <w:numId w:val="26"/>
        </w:numPr>
        <w:spacing w:before="80"/>
        <w:jc w:val="both"/>
        <w:rPr>
          <w:rFonts w:asciiTheme="minorEastAsia" w:eastAsia="Times New Roman" w:hAnsiTheme="minorEastAsia" w:cstheme="minorEastAsia" w:hint="eastAsia"/>
          <w:sz w:val="24"/>
          <w:szCs w:val="28"/>
        </w:rPr>
      </w:pPr>
      <w:r w:rsidRPr="00FD341B">
        <w:rPr>
          <w:rFonts w:asciiTheme="minorEastAsia" w:eastAsia="Times New Roman" w:hAnsiTheme="minorEastAsia" w:cstheme="minorEastAsia" w:hint="eastAsia"/>
          <w:sz w:val="24"/>
          <w:szCs w:val="28"/>
        </w:rPr>
        <w:t xml:space="preserve">For technical support, please contact the lab manager. </w:t>
      </w:r>
    </w:p>
    <w:sectPr w:rsidR="00897E95" w:rsidRPr="00FD341B" w:rsidSect="00FD341B">
      <w:headerReference w:type="default" r:id="rId9"/>
      <w:footerReference w:type="even" r:id="rId10"/>
      <w:footerReference w:type="default" r:id="rId11"/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7BDE3" w14:textId="77777777" w:rsidR="007D11D8" w:rsidRDefault="007D11D8">
      <w:pPr>
        <w:spacing w:line="240" w:lineRule="auto"/>
      </w:pPr>
      <w:r>
        <w:separator/>
      </w:r>
    </w:p>
  </w:endnote>
  <w:endnote w:type="continuationSeparator" w:id="0">
    <w:p w14:paraId="6477446A" w14:textId="77777777" w:rsidR="007D11D8" w:rsidRDefault="007D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F93E" w14:textId="77777777" w:rsidR="005903C4" w:rsidRDefault="005903C4" w:rsidP="00EB0B9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BE5FD" w14:textId="77777777" w:rsidR="005903C4" w:rsidRDefault="005903C4" w:rsidP="005903C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94937" w14:textId="77777777" w:rsidR="005903C4" w:rsidRPr="00DA6499" w:rsidRDefault="005903C4" w:rsidP="00EB0B9F">
    <w:pPr>
      <w:pStyle w:val="Footer"/>
      <w:framePr w:wrap="none" w:vAnchor="text" w:hAnchor="margin" w:xAlign="right" w:y="1"/>
      <w:rPr>
        <w:rStyle w:val="PageNumber"/>
        <w:rFonts w:asciiTheme="majorEastAsia" w:hAnsiTheme="majorEastAsia" w:cstheme="majorEastAsia"/>
      </w:rPr>
    </w:pPr>
    <w:r w:rsidRPr="00DA6499">
      <w:rPr>
        <w:rStyle w:val="PageNumber"/>
        <w:rFonts w:asciiTheme="majorEastAsia" w:hAnsiTheme="majorEastAsia" w:cstheme="majorEastAsia" w:hint="eastAsia"/>
      </w:rPr>
      <w:fldChar w:fldCharType="begin"/>
    </w:r>
    <w:r w:rsidRPr="00DA6499">
      <w:rPr>
        <w:rStyle w:val="PageNumber"/>
        <w:rFonts w:asciiTheme="majorEastAsia" w:hAnsiTheme="majorEastAsia" w:cstheme="majorEastAsia" w:hint="eastAsia"/>
      </w:rPr>
      <w:instrText xml:space="preserve">PAGE  </w:instrText>
    </w:r>
    <w:r w:rsidRPr="00DA6499">
      <w:rPr>
        <w:rStyle w:val="PageNumber"/>
        <w:rFonts w:asciiTheme="majorEastAsia" w:hAnsiTheme="majorEastAsia" w:cstheme="majorEastAsia" w:hint="eastAsia"/>
      </w:rPr>
      <w:fldChar w:fldCharType="separate"/>
    </w:r>
    <w:r w:rsidR="00FD341B">
      <w:rPr>
        <w:rStyle w:val="PageNumber"/>
        <w:rFonts w:asciiTheme="majorEastAsia" w:hAnsiTheme="majorEastAsia" w:cstheme="majorEastAsia"/>
        <w:noProof/>
      </w:rPr>
      <w:t>1</w:t>
    </w:r>
    <w:r w:rsidRPr="00DA6499">
      <w:rPr>
        <w:rStyle w:val="PageNumber"/>
        <w:rFonts w:asciiTheme="majorEastAsia" w:hAnsiTheme="majorEastAsia" w:cstheme="majorEastAsia" w:hint="eastAsia"/>
      </w:rPr>
      <w:fldChar w:fldCharType="end"/>
    </w:r>
  </w:p>
  <w:p w14:paraId="470C0316" w14:textId="77777777" w:rsidR="00897E95" w:rsidRDefault="00897E95" w:rsidP="005903C4">
    <w:pPr>
      <w:ind w:right="360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87ED2" w14:textId="77777777" w:rsidR="007D11D8" w:rsidRDefault="007D11D8">
      <w:pPr>
        <w:spacing w:line="240" w:lineRule="auto"/>
      </w:pPr>
      <w:r>
        <w:separator/>
      </w:r>
    </w:p>
  </w:footnote>
  <w:footnote w:type="continuationSeparator" w:id="0">
    <w:p w14:paraId="46629069" w14:textId="77777777" w:rsidR="007D11D8" w:rsidRDefault="007D1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C69EF" w14:textId="774E3020" w:rsidR="00897E95" w:rsidRPr="00FD341B" w:rsidRDefault="00897E95" w:rsidP="00FD341B">
    <w:pPr>
      <w:spacing w:before="200" w:after="20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6ED"/>
    <w:multiLevelType w:val="hybridMultilevel"/>
    <w:tmpl w:val="37A88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7624A"/>
    <w:multiLevelType w:val="multilevel"/>
    <w:tmpl w:val="110C66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3F7529D"/>
    <w:multiLevelType w:val="hybridMultilevel"/>
    <w:tmpl w:val="4ECC44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203D73"/>
    <w:multiLevelType w:val="hybridMultilevel"/>
    <w:tmpl w:val="1D661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762357"/>
    <w:multiLevelType w:val="multilevel"/>
    <w:tmpl w:val="E93C2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695136F"/>
    <w:multiLevelType w:val="multilevel"/>
    <w:tmpl w:val="93D49B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BF423B2"/>
    <w:multiLevelType w:val="hybridMultilevel"/>
    <w:tmpl w:val="3F947E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505027"/>
    <w:multiLevelType w:val="multilevel"/>
    <w:tmpl w:val="37D2FE7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1A040C6"/>
    <w:multiLevelType w:val="hybridMultilevel"/>
    <w:tmpl w:val="57864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BB2D3B"/>
    <w:multiLevelType w:val="multilevel"/>
    <w:tmpl w:val="BA2474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32213EB"/>
    <w:multiLevelType w:val="multilevel"/>
    <w:tmpl w:val="A7F881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3CB5EC7"/>
    <w:multiLevelType w:val="multilevel"/>
    <w:tmpl w:val="89BC82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4CA20A3"/>
    <w:multiLevelType w:val="multilevel"/>
    <w:tmpl w:val="7D6CF3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278541FC"/>
    <w:multiLevelType w:val="multilevel"/>
    <w:tmpl w:val="56ECF9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2C5E425F"/>
    <w:multiLevelType w:val="hybridMultilevel"/>
    <w:tmpl w:val="122A4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83375B"/>
    <w:multiLevelType w:val="multilevel"/>
    <w:tmpl w:val="C40201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B2B24A9"/>
    <w:multiLevelType w:val="hybridMultilevel"/>
    <w:tmpl w:val="2BFCE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3C01D5"/>
    <w:multiLevelType w:val="multilevel"/>
    <w:tmpl w:val="05E43F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260214B"/>
    <w:multiLevelType w:val="hybridMultilevel"/>
    <w:tmpl w:val="DA2C4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632487"/>
    <w:multiLevelType w:val="hybridMultilevel"/>
    <w:tmpl w:val="1834C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1430D7"/>
    <w:multiLevelType w:val="hybridMultilevel"/>
    <w:tmpl w:val="D60642F4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52AF5C7A"/>
    <w:multiLevelType w:val="multilevel"/>
    <w:tmpl w:val="FE6AD5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27D1896"/>
    <w:multiLevelType w:val="hybridMultilevel"/>
    <w:tmpl w:val="D878213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BF6038A"/>
    <w:multiLevelType w:val="hybridMultilevel"/>
    <w:tmpl w:val="76F6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D6E27"/>
    <w:multiLevelType w:val="multilevel"/>
    <w:tmpl w:val="46163F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768D52FE"/>
    <w:multiLevelType w:val="hybridMultilevel"/>
    <w:tmpl w:val="801C2584"/>
    <w:lvl w:ilvl="0" w:tplc="2C82F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3B27EF"/>
    <w:multiLevelType w:val="multilevel"/>
    <w:tmpl w:val="5EEAAB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7CB173D4"/>
    <w:multiLevelType w:val="hybridMultilevel"/>
    <w:tmpl w:val="C9DED0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3B147D"/>
    <w:multiLevelType w:val="multilevel"/>
    <w:tmpl w:val="61DE10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7FCF01D2"/>
    <w:multiLevelType w:val="hybridMultilevel"/>
    <w:tmpl w:val="1494E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1"/>
  </w:num>
  <w:num w:numId="4">
    <w:abstractNumId w:val="13"/>
  </w:num>
  <w:num w:numId="5">
    <w:abstractNumId w:val="12"/>
  </w:num>
  <w:num w:numId="6">
    <w:abstractNumId w:val="5"/>
  </w:num>
  <w:num w:numId="7">
    <w:abstractNumId w:val="28"/>
  </w:num>
  <w:num w:numId="8">
    <w:abstractNumId w:val="4"/>
  </w:num>
  <w:num w:numId="9">
    <w:abstractNumId w:val="15"/>
  </w:num>
  <w:num w:numId="10">
    <w:abstractNumId w:val="9"/>
  </w:num>
  <w:num w:numId="11">
    <w:abstractNumId w:val="1"/>
  </w:num>
  <w:num w:numId="12">
    <w:abstractNumId w:val="7"/>
  </w:num>
  <w:num w:numId="13">
    <w:abstractNumId w:val="21"/>
  </w:num>
  <w:num w:numId="14">
    <w:abstractNumId w:val="24"/>
  </w:num>
  <w:num w:numId="15">
    <w:abstractNumId w:val="10"/>
  </w:num>
  <w:num w:numId="16">
    <w:abstractNumId w:val="27"/>
  </w:num>
  <w:num w:numId="17">
    <w:abstractNumId w:val="20"/>
  </w:num>
  <w:num w:numId="18">
    <w:abstractNumId w:val="2"/>
  </w:num>
  <w:num w:numId="19">
    <w:abstractNumId w:val="22"/>
  </w:num>
  <w:num w:numId="20">
    <w:abstractNumId w:val="19"/>
  </w:num>
  <w:num w:numId="21">
    <w:abstractNumId w:val="6"/>
  </w:num>
  <w:num w:numId="22">
    <w:abstractNumId w:val="18"/>
  </w:num>
  <w:num w:numId="23">
    <w:abstractNumId w:val="29"/>
  </w:num>
  <w:num w:numId="24">
    <w:abstractNumId w:val="8"/>
  </w:num>
  <w:num w:numId="25">
    <w:abstractNumId w:val="23"/>
  </w:num>
  <w:num w:numId="26">
    <w:abstractNumId w:val="0"/>
  </w:num>
  <w:num w:numId="27">
    <w:abstractNumId w:val="16"/>
  </w:num>
  <w:num w:numId="28">
    <w:abstractNumId w:val="25"/>
  </w:num>
  <w:num w:numId="29">
    <w:abstractNumId w:val="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7E95"/>
    <w:rsid w:val="00117BE5"/>
    <w:rsid w:val="00127945"/>
    <w:rsid w:val="00247491"/>
    <w:rsid w:val="00322851"/>
    <w:rsid w:val="00324C15"/>
    <w:rsid w:val="00534D6E"/>
    <w:rsid w:val="005903C4"/>
    <w:rsid w:val="007D11D8"/>
    <w:rsid w:val="00892F55"/>
    <w:rsid w:val="00897E95"/>
    <w:rsid w:val="008B4A00"/>
    <w:rsid w:val="00A73DFB"/>
    <w:rsid w:val="00BD7BC9"/>
    <w:rsid w:val="00C17BDF"/>
    <w:rsid w:val="00C97920"/>
    <w:rsid w:val="00D01EC8"/>
    <w:rsid w:val="00D475FF"/>
    <w:rsid w:val="00D50831"/>
    <w:rsid w:val="00DA6499"/>
    <w:rsid w:val="00F026FC"/>
    <w:rsid w:val="00F066A6"/>
    <w:rsid w:val="00F128EF"/>
    <w:rsid w:val="00FA2E2B"/>
    <w:rsid w:val="00F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4A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新細明體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279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903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C4"/>
  </w:style>
  <w:style w:type="character" w:styleId="PageNumber">
    <w:name w:val="page number"/>
    <w:basedOn w:val="DefaultParagraphFont"/>
    <w:uiPriority w:val="99"/>
    <w:semiHidden/>
    <w:unhideWhenUsed/>
    <w:rsid w:val="005903C4"/>
  </w:style>
  <w:style w:type="paragraph" w:styleId="Header">
    <w:name w:val="header"/>
    <w:basedOn w:val="Normal"/>
    <w:link w:val="HeaderChar"/>
    <w:uiPriority w:val="99"/>
    <w:unhideWhenUsed/>
    <w:rsid w:val="00F026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speechlabs.skedda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EB1256-4A09-3946-B87F-941A56FB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757</Words>
  <Characters>4317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WONG, Eugene YC [CBS]</cp:lastModifiedBy>
  <cp:revision>6</cp:revision>
  <cp:lastPrinted>2020-05-21T07:45:00Z</cp:lastPrinted>
  <dcterms:created xsi:type="dcterms:W3CDTF">2019-01-07T07:56:00Z</dcterms:created>
  <dcterms:modified xsi:type="dcterms:W3CDTF">2020-05-21T07:46:00Z</dcterms:modified>
</cp:coreProperties>
</file>